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ADF" w:rsidRDefault="009B1ADF">
      <w:r>
        <w:rPr>
          <w:rStyle w:val="Strong"/>
          <w:rFonts w:ascii="Tahoma" w:hAnsi="Tahoma" w:cs="Tahoma"/>
          <w:sz w:val="20"/>
          <w:szCs w:val="20"/>
        </w:rPr>
        <w:t>Important disclaimer: The letter available on this page is an example of an FCRA compliant disclosure. Please review and modify as necessary to fit your particular situation, and to comply with the laws of your state.</w:t>
      </w:r>
    </w:p>
    <w:p w:rsidR="009B1ADF" w:rsidRPr="009B1ADF" w:rsidRDefault="009B1ADF">
      <w:pPr>
        <w:rPr>
          <w:u w:val="single"/>
        </w:rPr>
      </w:pPr>
      <w:r>
        <w:rPr>
          <w:u w:val="single"/>
        </w:rPr>
        <w:t>_____________________________________________________________________________________</w:t>
      </w:r>
    </w:p>
    <w:tbl>
      <w:tblPr>
        <w:tblW w:w="10185" w:type="dxa"/>
        <w:tblCellSpacing w:w="15" w:type="dxa"/>
        <w:tblCellMar>
          <w:left w:w="0" w:type="dxa"/>
          <w:right w:w="0" w:type="dxa"/>
        </w:tblCellMar>
        <w:tblLook w:val="04A0" w:firstRow="1" w:lastRow="0" w:firstColumn="1" w:lastColumn="0" w:noHBand="0" w:noVBand="1"/>
      </w:tblPr>
      <w:tblGrid>
        <w:gridCol w:w="8050"/>
        <w:gridCol w:w="2135"/>
      </w:tblGrid>
      <w:tr w:rsidR="009B1ADF" w:rsidRPr="009B1ADF" w:rsidTr="009B1ADF">
        <w:trPr>
          <w:tblCellSpacing w:w="15" w:type="dxa"/>
        </w:trPr>
        <w:tc>
          <w:tcPr>
            <w:tcW w:w="3965" w:type="pct"/>
            <w:hideMark/>
          </w:tcPr>
          <w:p w:rsidR="009B1ADF" w:rsidRDefault="009B1ADF" w:rsidP="009B1ADF">
            <w:pPr>
              <w:tabs>
                <w:tab w:val="left" w:pos="7170"/>
              </w:tabs>
              <w:spacing w:after="0" w:line="240" w:lineRule="auto"/>
              <w:rPr>
                <w:rFonts w:ascii="Tahoma" w:eastAsia="Times New Roman" w:hAnsi="Tahoma" w:cs="Tahoma"/>
                <w:sz w:val="20"/>
                <w:szCs w:val="20"/>
              </w:rPr>
            </w:pPr>
            <w:r>
              <w:rPr>
                <w:rFonts w:ascii="Tahoma" w:eastAsia="Times New Roman" w:hAnsi="Tahoma" w:cs="Tahoma"/>
                <w:b/>
                <w:bCs/>
                <w:sz w:val="23"/>
                <w:szCs w:val="23"/>
              </w:rPr>
              <w:t xml:space="preserve">                                                </w:t>
            </w:r>
            <w:r>
              <w:rPr>
                <w:rFonts w:ascii="Tahoma" w:eastAsia="Times New Roman" w:hAnsi="Tahoma" w:cs="Tahoma"/>
                <w:b/>
                <w:bCs/>
                <w:sz w:val="23"/>
                <w:szCs w:val="23"/>
              </w:rPr>
              <w:t>ADVERSE ACTION NOTICE</w:t>
            </w:r>
          </w:p>
          <w:p w:rsidR="009B1ADF" w:rsidRPr="009B1ADF" w:rsidRDefault="009B1ADF" w:rsidP="009B1ADF">
            <w:pPr>
              <w:tabs>
                <w:tab w:val="left" w:pos="7170"/>
              </w:tabs>
              <w:spacing w:after="0" w:line="240" w:lineRule="auto"/>
              <w:rPr>
                <w:rFonts w:ascii="Tahoma" w:eastAsia="Times New Roman" w:hAnsi="Tahoma" w:cs="Tahoma"/>
                <w:sz w:val="20"/>
                <w:szCs w:val="20"/>
              </w:rPr>
            </w:pPr>
            <w:r w:rsidRPr="009B1ADF">
              <w:rPr>
                <w:rFonts w:ascii="Tahoma" w:eastAsia="Times New Roman" w:hAnsi="Tahoma" w:cs="Tahoma"/>
                <w:sz w:val="20"/>
                <w:szCs w:val="20"/>
              </w:rPr>
              <w:t xml:space="preserve">ACRANET TEST </w:t>
            </w:r>
            <w:r w:rsidRPr="009B1ADF">
              <w:rPr>
                <w:rFonts w:ascii="Tahoma" w:eastAsia="Times New Roman" w:hAnsi="Tahoma" w:cs="Tahoma"/>
                <w:sz w:val="20"/>
                <w:szCs w:val="20"/>
              </w:rPr>
              <w:br/>
              <w:t>521 W. MAXWELL AVE.</w:t>
            </w:r>
            <w:r w:rsidRPr="009B1ADF">
              <w:rPr>
                <w:rFonts w:ascii="Tahoma" w:eastAsia="Times New Roman" w:hAnsi="Tahoma" w:cs="Tahoma"/>
                <w:sz w:val="20"/>
                <w:szCs w:val="20"/>
              </w:rPr>
              <w:br/>
              <w:t>SPOKANE, WA 99201</w:t>
            </w:r>
            <w:r w:rsidRPr="009B1ADF">
              <w:rPr>
                <w:rFonts w:ascii="Tahoma" w:eastAsia="Times New Roman" w:hAnsi="Tahoma" w:cs="Tahoma"/>
                <w:sz w:val="20"/>
                <w:szCs w:val="20"/>
              </w:rPr>
              <w:br/>
              <w:t>Phone: 509-324-1350</w:t>
            </w:r>
            <w:r w:rsidRPr="009B1ADF">
              <w:rPr>
                <w:rFonts w:ascii="Tahoma" w:eastAsia="Times New Roman" w:hAnsi="Tahoma" w:cs="Tahoma"/>
                <w:sz w:val="20"/>
                <w:szCs w:val="20"/>
              </w:rPr>
              <w:br/>
              <w:t>Fax: 509-324-1240</w:t>
            </w:r>
          </w:p>
        </w:tc>
        <w:tc>
          <w:tcPr>
            <w:tcW w:w="0" w:type="auto"/>
            <w:hideMark/>
          </w:tcPr>
          <w:p w:rsidR="009B1ADF" w:rsidRPr="009B1ADF" w:rsidRDefault="009B1ADF" w:rsidP="009B1ADF">
            <w:pPr>
              <w:spacing w:before="100" w:beforeAutospacing="1" w:after="45" w:line="240" w:lineRule="auto"/>
              <w:outlineLvl w:val="2"/>
              <w:rPr>
                <w:rFonts w:ascii="Tahoma" w:eastAsia="Times New Roman" w:hAnsi="Tahoma" w:cs="Tahoma"/>
                <w:b/>
                <w:bCs/>
                <w:sz w:val="23"/>
                <w:szCs w:val="23"/>
              </w:rPr>
            </w:pPr>
          </w:p>
        </w:tc>
      </w:tr>
      <w:tr w:rsidR="009B1ADF" w:rsidRPr="009B1ADF" w:rsidTr="009B1ADF">
        <w:trPr>
          <w:tblCellSpacing w:w="15" w:type="dxa"/>
        </w:trPr>
        <w:tc>
          <w:tcPr>
            <w:tcW w:w="0" w:type="auto"/>
            <w:gridSpan w:val="2"/>
            <w:tcMar>
              <w:top w:w="0" w:type="dxa"/>
              <w:left w:w="750" w:type="dxa"/>
              <w:bottom w:w="0" w:type="dxa"/>
              <w:right w:w="0" w:type="dxa"/>
            </w:tcMar>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br/>
            </w:r>
            <w:r w:rsidRPr="009B1ADF">
              <w:rPr>
                <w:rFonts w:ascii="Tahoma" w:eastAsia="Times New Roman" w:hAnsi="Tahoma" w:cs="Tahoma"/>
                <w:sz w:val="15"/>
                <w:szCs w:val="15"/>
              </w:rPr>
              <w:t>CONFIDENTIAL TO BE OPENED BY ADDRESSEE ONLY</w:t>
            </w:r>
            <w:r w:rsidRPr="009B1ADF">
              <w:rPr>
                <w:rFonts w:ascii="Tahoma" w:eastAsia="Times New Roman" w:hAnsi="Tahoma" w:cs="Tahoma"/>
                <w:sz w:val="20"/>
                <w:szCs w:val="20"/>
              </w:rPr>
              <w:br/>
              <w:t>BA</w:t>
            </w:r>
            <w:bookmarkStart w:id="0" w:name="_GoBack"/>
            <w:bookmarkEnd w:id="0"/>
            <w:r w:rsidRPr="009B1ADF">
              <w:rPr>
                <w:rFonts w:ascii="Tahoma" w:eastAsia="Times New Roman" w:hAnsi="Tahoma" w:cs="Tahoma"/>
                <w:sz w:val="20"/>
                <w:szCs w:val="20"/>
              </w:rPr>
              <w:t>ERBEL GLACOMMON</w:t>
            </w:r>
            <w:r w:rsidRPr="009B1ADF">
              <w:rPr>
                <w:rFonts w:ascii="Tahoma" w:eastAsia="Times New Roman" w:hAnsi="Tahoma" w:cs="Tahoma"/>
                <w:sz w:val="20"/>
                <w:szCs w:val="20"/>
              </w:rPr>
              <w:br/>
              <w:t>899 LINCOLN ST</w:t>
            </w:r>
            <w:r w:rsidRPr="009B1ADF">
              <w:rPr>
                <w:rFonts w:ascii="Tahoma" w:eastAsia="Times New Roman" w:hAnsi="Tahoma" w:cs="Tahoma"/>
                <w:sz w:val="20"/>
                <w:szCs w:val="20"/>
              </w:rPr>
              <w:br/>
              <w:t xml:space="preserve">FANTASY ISLAND, IL 60750 </w:t>
            </w:r>
          </w:p>
        </w:tc>
      </w:tr>
      <w:tr w:rsidR="009B1ADF" w:rsidRPr="009B1ADF" w:rsidTr="009B1ADF">
        <w:trPr>
          <w:tblCellSpacing w:w="15" w:type="dxa"/>
        </w:trPr>
        <w:tc>
          <w:tcPr>
            <w:tcW w:w="0" w:type="auto"/>
            <w:gridSpan w:val="2"/>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br/>
              <w:t xml:space="preserve">September 28, 2012 </w:t>
            </w:r>
            <w:r w:rsidRPr="009B1ADF">
              <w:rPr>
                <w:rFonts w:ascii="Tahoma" w:eastAsia="Times New Roman" w:hAnsi="Tahoma" w:cs="Tahoma"/>
                <w:sz w:val="20"/>
                <w:szCs w:val="20"/>
              </w:rPr>
              <w:br/>
            </w:r>
            <w:r w:rsidRPr="009B1ADF">
              <w:rPr>
                <w:rFonts w:ascii="Tahoma" w:eastAsia="Times New Roman" w:hAnsi="Tahoma" w:cs="Tahoma"/>
                <w:sz w:val="20"/>
                <w:szCs w:val="20"/>
              </w:rPr>
              <w:br/>
              <w:t xml:space="preserve">Dear BAERBEL GLACOMMON, </w:t>
            </w:r>
            <w:r w:rsidRPr="009B1ADF">
              <w:rPr>
                <w:rFonts w:ascii="Tahoma" w:eastAsia="Times New Roman" w:hAnsi="Tahoma" w:cs="Tahoma"/>
                <w:sz w:val="20"/>
                <w:szCs w:val="20"/>
              </w:rPr>
              <w:br/>
            </w:r>
            <w:r w:rsidRPr="009B1ADF">
              <w:rPr>
                <w:rFonts w:ascii="Tahoma" w:eastAsia="Times New Roman" w:hAnsi="Tahoma" w:cs="Tahoma"/>
                <w:sz w:val="20"/>
                <w:szCs w:val="20"/>
              </w:rPr>
              <w:br/>
              <w:t>Thank you for your recent rental application. After a review of the provided information, we find that we are unable to accept your rental application at this time. Principle reason(s) for denial:</w:t>
            </w:r>
          </w:p>
          <w:tbl>
            <w:tblPr>
              <w:tblW w:w="0" w:type="auto"/>
              <w:tblCellSpacing w:w="15" w:type="dxa"/>
              <w:tblCellMar>
                <w:left w:w="0" w:type="dxa"/>
                <w:right w:w="0" w:type="dxa"/>
              </w:tblCellMar>
              <w:tblLook w:val="04A0" w:firstRow="1" w:lastRow="0" w:firstColumn="1" w:lastColumn="0" w:noHBand="0" w:noVBand="1"/>
            </w:tblPr>
            <w:tblGrid>
              <w:gridCol w:w="5062"/>
              <w:gridCol w:w="5063"/>
            </w:tblGrid>
            <w:tr w:rsidR="009B1ADF" w:rsidRPr="009B1ADF">
              <w:trPr>
                <w:tblCellSpacing w:w="15" w:type="dxa"/>
              </w:trPr>
              <w:tc>
                <w:tcPr>
                  <w:tcW w:w="2500" w:type="pct"/>
                  <w:tcMar>
                    <w:top w:w="0" w:type="dxa"/>
                    <w:left w:w="450" w:type="dxa"/>
                    <w:bottom w:w="0" w:type="dxa"/>
                    <w:right w:w="0" w:type="dxa"/>
                  </w:tcMa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40" type="#_x0000_t75" style="width:20.25pt;height:18pt" o:ole="">
                        <v:imagedata r:id="rId5" o:title=""/>
                      </v:shape>
                      <w:control r:id="rId6" w:name="DefaultOcxName" w:shapeid="_x0000_i1240"/>
                    </w:object>
                  </w:r>
                  <w:r w:rsidRPr="009B1ADF">
                    <w:rPr>
                      <w:rFonts w:ascii="Tahoma" w:eastAsia="Times New Roman" w:hAnsi="Tahoma" w:cs="Tahoma"/>
                      <w:sz w:val="20"/>
                      <w:szCs w:val="20"/>
                    </w:rPr>
                    <w:t>Temporary or irregular employment</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9" type="#_x0000_t75" style="width:20.25pt;height:18pt" o:ole="">
                        <v:imagedata r:id="rId5" o:title=""/>
                      </v:shape>
                      <w:control r:id="rId7" w:name="DefaultOcxName1" w:shapeid="_x0000_i1239"/>
                    </w:object>
                  </w:r>
                  <w:r w:rsidRPr="009B1ADF">
                    <w:rPr>
                      <w:rFonts w:ascii="Tahoma" w:eastAsia="Times New Roman" w:hAnsi="Tahoma" w:cs="Tahoma"/>
                      <w:sz w:val="20"/>
                      <w:szCs w:val="20"/>
                    </w:rPr>
                    <w:t>Unable to verify employment</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8" type="#_x0000_t75" style="width:20.25pt;height:18pt" o:ole="">
                        <v:imagedata r:id="rId5" o:title=""/>
                      </v:shape>
                      <w:control r:id="rId8" w:name="DefaultOcxName2" w:shapeid="_x0000_i1238"/>
                    </w:object>
                  </w:r>
                  <w:r w:rsidRPr="009B1ADF">
                    <w:rPr>
                      <w:rFonts w:ascii="Tahoma" w:eastAsia="Times New Roman" w:hAnsi="Tahoma" w:cs="Tahoma"/>
                      <w:sz w:val="20"/>
                      <w:szCs w:val="20"/>
                    </w:rPr>
                    <w:t>Unable to verify income</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7" type="#_x0000_t75" style="width:20.25pt;height:18pt" o:ole="">
                        <v:imagedata r:id="rId5" o:title=""/>
                      </v:shape>
                      <w:control r:id="rId9" w:name="DefaultOcxName3" w:shapeid="_x0000_i1237"/>
                    </w:object>
                  </w:r>
                  <w:r w:rsidRPr="009B1ADF">
                    <w:rPr>
                      <w:rFonts w:ascii="Tahoma" w:eastAsia="Times New Roman" w:hAnsi="Tahoma" w:cs="Tahoma"/>
                      <w:sz w:val="20"/>
                      <w:szCs w:val="20"/>
                    </w:rPr>
                    <w:t>Length of residence</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6" type="#_x0000_t75" style="width:20.25pt;height:18pt" o:ole="">
                        <v:imagedata r:id="rId5" o:title=""/>
                      </v:shape>
                      <w:control r:id="rId10" w:name="DefaultOcxName4" w:shapeid="_x0000_i1236"/>
                    </w:object>
                  </w:r>
                  <w:r w:rsidRPr="009B1ADF">
                    <w:rPr>
                      <w:rFonts w:ascii="Tahoma" w:eastAsia="Times New Roman" w:hAnsi="Tahoma" w:cs="Tahoma"/>
                      <w:sz w:val="20"/>
                      <w:szCs w:val="20"/>
                    </w:rPr>
                    <w:t>No credit file</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5" type="#_x0000_t75" style="width:20.25pt;height:18pt" o:ole="">
                        <v:imagedata r:id="rId5" o:title=""/>
                      </v:shape>
                      <w:control r:id="rId11" w:name="DefaultOcxName5" w:shapeid="_x0000_i1235"/>
                    </w:object>
                  </w:r>
                  <w:r w:rsidRPr="009B1ADF">
                    <w:rPr>
                      <w:rFonts w:ascii="Tahoma" w:eastAsia="Times New Roman" w:hAnsi="Tahoma" w:cs="Tahoma"/>
                      <w:sz w:val="20"/>
                      <w:szCs w:val="20"/>
                    </w:rPr>
                    <w:t>Delinquent past or present credit obligations with others</w:t>
                  </w:r>
                </w:p>
              </w:tc>
              <w:tc>
                <w:tcPr>
                  <w:tcW w:w="2500" w:type="pct"/>
                  <w:tcMar>
                    <w:top w:w="0" w:type="dxa"/>
                    <w:left w:w="450" w:type="dxa"/>
                    <w:bottom w:w="0" w:type="dxa"/>
                    <w:right w:w="0" w:type="dxa"/>
                  </w:tcMa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object w:dxaOrig="1440" w:dyaOrig="1440">
                      <v:shape id="_x0000_i1234" type="#_x0000_t75" style="width:20.25pt;height:18pt" o:ole="">
                        <v:imagedata r:id="rId5" o:title=""/>
                      </v:shape>
                      <w:control r:id="rId12" w:name="DefaultOcxName6" w:shapeid="_x0000_i1234"/>
                    </w:object>
                  </w:r>
                  <w:r w:rsidRPr="009B1ADF">
                    <w:rPr>
                      <w:rFonts w:ascii="Tahoma" w:eastAsia="Times New Roman" w:hAnsi="Tahoma" w:cs="Tahoma"/>
                      <w:sz w:val="20"/>
                      <w:szCs w:val="20"/>
                    </w:rPr>
                    <w:t>Delinquent past or present rental obligations</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3" type="#_x0000_t75" style="width:20.25pt;height:18pt" o:ole="">
                        <v:imagedata r:id="rId5" o:title=""/>
                      </v:shape>
                      <w:control r:id="rId13" w:name="DefaultOcxName7" w:shapeid="_x0000_i1233"/>
                    </w:object>
                  </w:r>
                  <w:r w:rsidRPr="009B1ADF">
                    <w:rPr>
                      <w:rFonts w:ascii="Tahoma" w:eastAsia="Times New Roman" w:hAnsi="Tahoma" w:cs="Tahoma"/>
                      <w:sz w:val="20"/>
                      <w:szCs w:val="20"/>
                    </w:rPr>
                    <w:t>Bankruptcy</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2" type="#_x0000_t75" style="width:20.25pt;height:18pt" o:ole="">
                        <v:imagedata r:id="rId5" o:title=""/>
                      </v:shape>
                      <w:control r:id="rId14" w:name="DefaultOcxName8" w:shapeid="_x0000_i1232"/>
                    </w:object>
                  </w:r>
                  <w:r w:rsidRPr="009B1ADF">
                    <w:rPr>
                      <w:rFonts w:ascii="Tahoma" w:eastAsia="Times New Roman" w:hAnsi="Tahoma" w:cs="Tahoma"/>
                      <w:sz w:val="20"/>
                      <w:szCs w:val="20"/>
                    </w:rPr>
                    <w:t>Criminal Record</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1" type="#_x0000_t75" style="width:20.25pt;height:18pt" o:ole="">
                        <v:imagedata r:id="rId5" o:title=""/>
                      </v:shape>
                      <w:control r:id="rId15" w:name="DefaultOcxName9" w:shapeid="_x0000_i1231"/>
                    </w:object>
                  </w:r>
                  <w:r w:rsidRPr="009B1ADF">
                    <w:rPr>
                      <w:rFonts w:ascii="Tahoma" w:eastAsia="Times New Roman" w:hAnsi="Tahoma" w:cs="Tahoma"/>
                      <w:sz w:val="20"/>
                      <w:szCs w:val="20"/>
                    </w:rPr>
                    <w:t>Eviction filing or judgment</w:t>
                  </w:r>
                  <w:r w:rsidRPr="009B1ADF">
                    <w:rPr>
                      <w:rFonts w:ascii="Tahoma" w:eastAsia="Times New Roman" w:hAnsi="Tahoma" w:cs="Tahoma"/>
                      <w:sz w:val="20"/>
                      <w:szCs w:val="20"/>
                    </w:rPr>
                    <w:br/>
                  </w:r>
                  <w:r w:rsidRPr="009B1ADF">
                    <w:rPr>
                      <w:rFonts w:ascii="Tahoma" w:eastAsia="Times New Roman" w:hAnsi="Tahoma" w:cs="Tahoma"/>
                      <w:sz w:val="20"/>
                      <w:szCs w:val="20"/>
                    </w:rPr>
                    <w:object w:dxaOrig="1440" w:dyaOrig="1440">
                      <v:shape id="_x0000_i1230" type="#_x0000_t75" style="width:20.25pt;height:18pt" o:ole="">
                        <v:imagedata r:id="rId5" o:title=""/>
                      </v:shape>
                      <w:control r:id="rId16" w:name="DefaultOcxName10" w:shapeid="_x0000_i1230"/>
                    </w:object>
                  </w:r>
                  <w:r w:rsidRPr="009B1ADF">
                    <w:rPr>
                      <w:rFonts w:ascii="Tahoma" w:eastAsia="Times New Roman" w:hAnsi="Tahoma" w:cs="Tahoma"/>
                      <w:sz w:val="20"/>
                      <w:szCs w:val="20"/>
                    </w:rPr>
                    <w:t>Garnishment, attachment, foreclosure, repossession, collection action, or judgment</w:t>
                  </w:r>
                </w:p>
              </w:tc>
            </w:tr>
            <w:tr w:rsidR="009B1ADF" w:rsidRPr="009B1ADF">
              <w:trPr>
                <w:tblCellSpacing w:w="15" w:type="dxa"/>
              </w:trPr>
              <w:tc>
                <w:tcPr>
                  <w:tcW w:w="0" w:type="auto"/>
                  <w:gridSpan w:val="2"/>
                  <w:vAlign w:val="center"/>
                  <w:hideMark/>
                </w:tcPr>
                <w:tbl>
                  <w:tblPr>
                    <w:tblW w:w="4750" w:type="pct"/>
                    <w:tblCellSpacing w:w="15" w:type="dxa"/>
                    <w:tblCellMar>
                      <w:top w:w="15" w:type="dxa"/>
                      <w:left w:w="15" w:type="dxa"/>
                      <w:bottom w:w="15" w:type="dxa"/>
                      <w:right w:w="15" w:type="dxa"/>
                    </w:tblCellMar>
                    <w:tblLook w:val="04A0" w:firstRow="1" w:lastRow="0" w:firstColumn="1" w:lastColumn="0" w:noHBand="0" w:noVBand="1"/>
                  </w:tblPr>
                  <w:tblGrid>
                    <w:gridCol w:w="1063"/>
                    <w:gridCol w:w="8499"/>
                  </w:tblGrid>
                  <w:tr w:rsidR="009B1ADF" w:rsidRPr="009B1ADF">
                    <w:trPr>
                      <w:tblCellSpacing w:w="15" w:type="dxa"/>
                    </w:trPr>
                    <w:tc>
                      <w:tcPr>
                        <w:tcW w:w="975" w:type="dxa"/>
                        <w:tcMar>
                          <w:top w:w="0" w:type="dxa"/>
                          <w:left w:w="450" w:type="dxa"/>
                          <w:bottom w:w="0" w:type="dxa"/>
                          <w:right w:w="0" w:type="dxa"/>
                        </w:tcMar>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object w:dxaOrig="1440" w:dyaOrig="1440">
                            <v:shape id="_x0000_i1229" type="#_x0000_t75" style="width:20.25pt;height:18pt" o:ole="">
                              <v:imagedata r:id="rId5" o:title=""/>
                            </v:shape>
                            <w:control r:id="rId17" w:name="DefaultOcxName11" w:shapeid="_x0000_i1229"/>
                          </w:object>
                        </w:r>
                        <w:r w:rsidRPr="009B1ADF">
                          <w:rPr>
                            <w:rFonts w:ascii="Tahoma" w:eastAsia="Times New Roman" w:hAnsi="Tahoma" w:cs="Tahoma"/>
                            <w:sz w:val="20"/>
                            <w:szCs w:val="20"/>
                          </w:rPr>
                          <w:t>Other:</w:t>
                        </w:r>
                      </w:p>
                    </w:tc>
                    <w:tc>
                      <w:tcPr>
                        <w:tcW w:w="0" w:type="auto"/>
                        <w:tcBorders>
                          <w:bottom w:val="single" w:sz="6" w:space="0" w:color="333333"/>
                        </w:tcBorders>
                        <w:tcMar>
                          <w:top w:w="0" w:type="dxa"/>
                          <w:left w:w="0" w:type="dxa"/>
                          <w:bottom w:w="0" w:type="dxa"/>
                          <w:right w:w="0" w:type="dxa"/>
                        </w:tcMar>
                        <w:vAlign w:val="center"/>
                        <w:hideMark/>
                      </w:tcPr>
                      <w:p w:rsidR="009B1ADF" w:rsidRPr="009B1ADF" w:rsidRDefault="009B1ADF" w:rsidP="009B1ADF">
                        <w:pPr>
                          <w:spacing w:after="0" w:line="240" w:lineRule="auto"/>
                          <w:rPr>
                            <w:rFonts w:ascii="Tahoma" w:eastAsia="Times New Roman" w:hAnsi="Tahoma" w:cs="Tahoma"/>
                            <w:sz w:val="20"/>
                            <w:szCs w:val="20"/>
                          </w:rPr>
                        </w:pPr>
                      </w:p>
                    </w:tc>
                  </w:tr>
                </w:tbl>
                <w:p w:rsidR="009B1ADF" w:rsidRPr="009B1ADF" w:rsidRDefault="009B1ADF" w:rsidP="009B1ADF">
                  <w:pPr>
                    <w:spacing w:after="0" w:line="240" w:lineRule="auto"/>
                    <w:rPr>
                      <w:rFonts w:ascii="Tahoma" w:eastAsia="Times New Roman" w:hAnsi="Tahoma" w:cs="Tahoma"/>
                      <w:sz w:val="20"/>
                      <w:szCs w:val="20"/>
                    </w:rPr>
                  </w:pPr>
                </w:p>
              </w:tc>
            </w:tr>
          </w:tbl>
          <w:p w:rsidR="009B1ADF" w:rsidRPr="009B1ADF" w:rsidRDefault="009B1ADF" w:rsidP="009B1ADF">
            <w:pPr>
              <w:spacing w:after="240" w:line="240" w:lineRule="auto"/>
              <w:rPr>
                <w:rFonts w:ascii="Tahoma" w:eastAsia="Times New Roman" w:hAnsi="Tahoma" w:cs="Tahoma"/>
                <w:sz w:val="20"/>
                <w:szCs w:val="20"/>
              </w:rPr>
            </w:pPr>
            <w:r w:rsidRPr="009B1ADF">
              <w:rPr>
                <w:rFonts w:ascii="Tahoma" w:eastAsia="Times New Roman" w:hAnsi="Tahoma" w:cs="Tahoma"/>
                <w:sz w:val="20"/>
                <w:szCs w:val="20"/>
              </w:rPr>
              <w:t xml:space="preserve">This decision was based in whole or in part on the information provided </w:t>
            </w:r>
            <w:proofErr w:type="gramStart"/>
            <w:r w:rsidRPr="009B1ADF">
              <w:rPr>
                <w:rFonts w:ascii="Tahoma" w:eastAsia="Times New Roman" w:hAnsi="Tahoma" w:cs="Tahoma"/>
                <w:sz w:val="20"/>
                <w:szCs w:val="20"/>
              </w:rPr>
              <w:t>us</w:t>
            </w:r>
            <w:proofErr w:type="gramEnd"/>
            <w:r w:rsidRPr="009B1ADF">
              <w:rPr>
                <w:rFonts w:ascii="Tahoma" w:eastAsia="Times New Roman" w:hAnsi="Tahoma" w:cs="Tahoma"/>
                <w:sz w:val="20"/>
                <w:szCs w:val="20"/>
              </w:rPr>
              <w:t xml:space="preserve"> in a </w:t>
            </w:r>
            <w:r w:rsidRPr="009B1ADF">
              <w:rPr>
                <w:rFonts w:ascii="Tahoma" w:eastAsia="Times New Roman" w:hAnsi="Tahoma" w:cs="Tahoma"/>
                <w:i/>
                <w:iCs/>
                <w:sz w:val="20"/>
                <w:szCs w:val="20"/>
              </w:rPr>
              <w:t>Consumer Report</w:t>
            </w:r>
            <w:r w:rsidRPr="009B1ADF">
              <w:rPr>
                <w:rFonts w:ascii="Tahoma" w:eastAsia="Times New Roman" w:hAnsi="Tahoma" w:cs="Tahoma"/>
                <w:sz w:val="20"/>
                <w:szCs w:val="20"/>
              </w:rPr>
              <w:t xml:space="preserve"> or </w:t>
            </w:r>
            <w:r w:rsidRPr="009B1ADF">
              <w:rPr>
                <w:rFonts w:ascii="Tahoma" w:eastAsia="Times New Roman" w:hAnsi="Tahoma" w:cs="Tahoma"/>
                <w:i/>
                <w:iCs/>
                <w:sz w:val="20"/>
                <w:szCs w:val="20"/>
              </w:rPr>
              <w:t>Investigative Consumer Report</w:t>
            </w:r>
            <w:r w:rsidRPr="009B1ADF">
              <w:rPr>
                <w:rFonts w:ascii="Tahoma" w:eastAsia="Times New Roman" w:hAnsi="Tahoma" w:cs="Tahoma"/>
                <w:sz w:val="20"/>
                <w:szCs w:val="20"/>
              </w:rPr>
              <w:t xml:space="preserve"> prepared for us by a consumer-reporting agency. Their mailing address and phone number are listed below: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5"/>
            </w:tblGrid>
            <w:tr w:rsidR="009B1ADF" w:rsidRPr="009B1ADF">
              <w:trPr>
                <w:tblCellSpacing w:w="15" w:type="dxa"/>
              </w:trPr>
              <w:tc>
                <w:tcPr>
                  <w:tcW w:w="0" w:type="auto"/>
                  <w:noWrap/>
                  <w:tcMar>
                    <w:top w:w="0" w:type="dxa"/>
                    <w:left w:w="750" w:type="dxa"/>
                    <w:bottom w:w="0" w:type="dxa"/>
                    <w:right w:w="0" w:type="dxa"/>
                  </w:tcMar>
                  <w:vAlign w:val="center"/>
                  <w:hideMark/>
                </w:tcPr>
                <w:p w:rsidR="009B1ADF" w:rsidRPr="009B1ADF" w:rsidRDefault="009B1ADF" w:rsidP="009B1ADF">
                  <w:pPr>
                    <w:spacing w:after="0" w:line="240" w:lineRule="auto"/>
                    <w:rPr>
                      <w:rFonts w:ascii="Tahoma" w:eastAsia="Times New Roman" w:hAnsi="Tahoma" w:cs="Tahoma"/>
                      <w:sz w:val="20"/>
                      <w:szCs w:val="20"/>
                    </w:rPr>
                  </w:pPr>
                  <w:proofErr w:type="spellStart"/>
                  <w:r w:rsidRPr="009B1ADF">
                    <w:rPr>
                      <w:rFonts w:ascii="Tahoma" w:eastAsia="Times New Roman" w:hAnsi="Tahoma" w:cs="Tahoma"/>
                      <w:b/>
                      <w:bCs/>
                      <w:sz w:val="20"/>
                      <w:szCs w:val="20"/>
                    </w:rPr>
                    <w:t>ACRAnet</w:t>
                  </w:r>
                  <w:proofErr w:type="spellEnd"/>
                  <w:r w:rsidRPr="009B1ADF">
                    <w:rPr>
                      <w:rFonts w:ascii="Tahoma" w:eastAsia="Times New Roman" w:hAnsi="Tahoma" w:cs="Tahoma"/>
                      <w:b/>
                      <w:bCs/>
                      <w:sz w:val="20"/>
                      <w:szCs w:val="20"/>
                    </w:rPr>
                    <w:t xml:space="preserve"> Inc</w:t>
                  </w:r>
                  <w:r w:rsidRPr="009B1ADF">
                    <w:rPr>
                      <w:rFonts w:ascii="Tahoma" w:eastAsia="Times New Roman" w:hAnsi="Tahoma" w:cs="Tahoma"/>
                      <w:b/>
                      <w:bCs/>
                      <w:sz w:val="20"/>
                      <w:szCs w:val="20"/>
                    </w:rPr>
                    <w:br/>
                    <w:t>521 W Maxwell Ave</w:t>
                  </w:r>
                  <w:r w:rsidRPr="009B1ADF">
                    <w:rPr>
                      <w:rFonts w:ascii="Tahoma" w:eastAsia="Times New Roman" w:hAnsi="Tahoma" w:cs="Tahoma"/>
                      <w:b/>
                      <w:bCs/>
                      <w:sz w:val="20"/>
                      <w:szCs w:val="20"/>
                    </w:rPr>
                    <w:br/>
                    <w:t>Spokane, WA 99201</w:t>
                  </w:r>
                  <w:r w:rsidRPr="009B1ADF">
                    <w:rPr>
                      <w:rFonts w:ascii="Tahoma" w:eastAsia="Times New Roman" w:hAnsi="Tahoma" w:cs="Tahoma"/>
                      <w:b/>
                      <w:bCs/>
                      <w:sz w:val="20"/>
                      <w:szCs w:val="20"/>
                    </w:rPr>
                    <w:br/>
                    <w:t>Phone: 509-324-1249 / 800-304-1249</w:t>
                  </w:r>
                  <w:r w:rsidRPr="009B1ADF">
                    <w:rPr>
                      <w:rFonts w:ascii="Tahoma" w:eastAsia="Times New Roman" w:hAnsi="Tahoma" w:cs="Tahoma"/>
                      <w:b/>
                      <w:bCs/>
                      <w:sz w:val="20"/>
                      <w:szCs w:val="20"/>
                    </w:rPr>
                    <w:br/>
                    <w:t>Fax: 509-324-1240 / 800-845-7435</w:t>
                  </w:r>
                </w:p>
              </w:tc>
            </w:tr>
          </w:tbl>
          <w:p w:rsidR="009B1ADF" w:rsidRPr="009B1ADF" w:rsidRDefault="009B1ADF" w:rsidP="009B1ADF">
            <w:pPr>
              <w:spacing w:after="240" w:line="240" w:lineRule="auto"/>
              <w:rPr>
                <w:rFonts w:ascii="Tahoma" w:eastAsia="Times New Roman" w:hAnsi="Tahoma" w:cs="Tahoma"/>
                <w:sz w:val="20"/>
                <w:szCs w:val="20"/>
              </w:rPr>
            </w:pPr>
            <w:proofErr w:type="spellStart"/>
            <w:r w:rsidRPr="009B1ADF">
              <w:rPr>
                <w:rFonts w:ascii="Tahoma" w:eastAsia="Times New Roman" w:hAnsi="Tahoma" w:cs="Tahoma"/>
                <w:sz w:val="20"/>
                <w:szCs w:val="20"/>
              </w:rPr>
              <w:t>ACRAnet</w:t>
            </w:r>
            <w:proofErr w:type="spellEnd"/>
            <w:r w:rsidRPr="009B1ADF">
              <w:rPr>
                <w:rFonts w:ascii="Tahoma" w:eastAsia="Times New Roman" w:hAnsi="Tahoma" w:cs="Tahoma"/>
                <w:sz w:val="20"/>
                <w:szCs w:val="20"/>
              </w:rPr>
              <w:t xml:space="preserve"> Inc plays no part in the decision to take any action on your rental application and is unable to provide you with specific reason(s) for not accepting your application. </w:t>
            </w:r>
            <w:r w:rsidRPr="009B1ADF">
              <w:rPr>
                <w:rFonts w:ascii="Tahoma" w:eastAsia="Times New Roman" w:hAnsi="Tahoma" w:cs="Tahoma"/>
                <w:sz w:val="20"/>
                <w:szCs w:val="20"/>
              </w:rPr>
              <w:br/>
            </w:r>
            <w:r w:rsidRPr="009B1ADF">
              <w:rPr>
                <w:rFonts w:ascii="Tahoma" w:eastAsia="Times New Roman" w:hAnsi="Tahoma" w:cs="Tahoma"/>
                <w:sz w:val="20"/>
                <w:szCs w:val="20"/>
              </w:rPr>
              <w:br/>
              <w:t xml:space="preserve">You have the right to a free copy of the report within 60 days of receipt of this notice and to dispute the </w:t>
            </w:r>
            <w:r w:rsidRPr="009B1ADF">
              <w:rPr>
                <w:rFonts w:ascii="Tahoma" w:eastAsia="Times New Roman" w:hAnsi="Tahoma" w:cs="Tahoma"/>
                <w:sz w:val="20"/>
                <w:szCs w:val="20"/>
              </w:rPr>
              <w:lastRenderedPageBreak/>
              <w:t xml:space="preserve">completeness or accuracy of any information in the consumer report issued by the agency with </w:t>
            </w:r>
            <w:proofErr w:type="spellStart"/>
            <w:r w:rsidRPr="009B1ADF">
              <w:rPr>
                <w:rFonts w:ascii="Tahoma" w:eastAsia="Times New Roman" w:hAnsi="Tahoma" w:cs="Tahoma"/>
                <w:sz w:val="20"/>
                <w:szCs w:val="20"/>
              </w:rPr>
              <w:t>ACRAnet</w:t>
            </w:r>
            <w:proofErr w:type="spellEnd"/>
            <w:r w:rsidRPr="009B1ADF">
              <w:rPr>
                <w:rFonts w:ascii="Tahoma" w:eastAsia="Times New Roman" w:hAnsi="Tahoma" w:cs="Tahoma"/>
                <w:sz w:val="20"/>
                <w:szCs w:val="20"/>
              </w:rPr>
              <w:t xml:space="preserve"> Inc. </w:t>
            </w:r>
          </w:p>
          <w:tbl>
            <w:tblPr>
              <w:tblW w:w="10125" w:type="dxa"/>
              <w:tblCellSpacing w:w="0" w:type="dxa"/>
              <w:tblCellMar>
                <w:left w:w="0" w:type="dxa"/>
                <w:right w:w="0" w:type="dxa"/>
              </w:tblCellMar>
              <w:tblLook w:val="04A0" w:firstRow="1" w:lastRow="0" w:firstColumn="1" w:lastColumn="0" w:noHBand="0" w:noVBand="1"/>
            </w:tblPr>
            <w:tblGrid>
              <w:gridCol w:w="202"/>
              <w:gridCol w:w="9923"/>
            </w:tblGrid>
            <w:tr w:rsidR="009B1ADF" w:rsidRPr="009B1ADF" w:rsidTr="009B1ADF">
              <w:trPr>
                <w:tblCellSpacing w:w="0" w:type="dxa"/>
              </w:trPr>
              <w:tc>
                <w:tcPr>
                  <w:tcW w:w="0" w:type="auto"/>
                  <w:gridSpan w:val="2"/>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Your credit score: 658 - TRANSUNION/FICO CLASSIC (98) - BAERBEL GLACOMMON</w:t>
                  </w:r>
                  <w:r w:rsidRPr="009B1ADF">
                    <w:rPr>
                      <w:rFonts w:ascii="Tahoma" w:eastAsia="Times New Roman" w:hAnsi="Tahoma" w:cs="Tahoma"/>
                      <w:sz w:val="20"/>
                      <w:szCs w:val="20"/>
                    </w:rPr>
                    <w:br/>
                    <w:t>Date score was created: 2010-10-11</w:t>
                  </w:r>
                  <w:r w:rsidRPr="009B1ADF">
                    <w:rPr>
                      <w:rFonts w:ascii="Tahoma" w:eastAsia="Times New Roman" w:hAnsi="Tahoma" w:cs="Tahoma"/>
                      <w:sz w:val="20"/>
                      <w:szCs w:val="20"/>
                    </w:rPr>
                    <w:br/>
                    <w:t>Scores range from a low of 300 to a high of 850.</w:t>
                  </w:r>
                  <w:r w:rsidRPr="009B1ADF">
                    <w:rPr>
                      <w:rFonts w:ascii="Tahoma" w:eastAsia="Times New Roman" w:hAnsi="Tahoma" w:cs="Tahoma"/>
                      <w:sz w:val="20"/>
                      <w:szCs w:val="20"/>
                    </w:rPr>
                    <w:br/>
                  </w:r>
                  <w:r w:rsidRPr="009B1ADF">
                    <w:rPr>
                      <w:rFonts w:ascii="Tahoma" w:eastAsia="Times New Roman" w:hAnsi="Tahoma" w:cs="Tahoma"/>
                      <w:sz w:val="20"/>
                      <w:szCs w:val="20"/>
                    </w:rPr>
                    <w:br/>
                    <w:t>The top key factors that adversely affected your credit score:</w:t>
                  </w:r>
                </w:p>
              </w:tc>
            </w:tr>
            <w:tr w:rsidR="009B1ADF" w:rsidRPr="009B1ADF" w:rsidTr="009B1ADF">
              <w:trPr>
                <w:tblCellSpacing w:w="0" w:type="dxa"/>
              </w:trPr>
              <w:tc>
                <w:tcPr>
                  <w:tcW w:w="100" w:type="pct"/>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w:t>
                  </w:r>
                </w:p>
              </w:tc>
              <w:tc>
                <w:tcPr>
                  <w:tcW w:w="4900" w:type="pct"/>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DEROGATORY PUBLIC RECORD OR COLLECTION FILED (CODE 040)</w:t>
                  </w:r>
                </w:p>
              </w:tc>
            </w:tr>
            <w:tr w:rsidR="009B1ADF" w:rsidRPr="009B1ADF" w:rsidTr="009B1ADF">
              <w:trPr>
                <w:tblCellSpacing w:w="0" w:type="dxa"/>
              </w:trPr>
              <w:tc>
                <w:tcPr>
                  <w:tcW w:w="100" w:type="pct"/>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w:t>
                  </w:r>
                </w:p>
              </w:tc>
              <w:tc>
                <w:tcPr>
                  <w:tcW w:w="4900" w:type="pct"/>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LENGTH OF TIME ACCOUNTS HAVE BEEN ESTABLISHED (CODE 014)</w:t>
                  </w:r>
                </w:p>
              </w:tc>
            </w:tr>
            <w:tr w:rsidR="009B1ADF" w:rsidRPr="009B1ADF" w:rsidTr="009B1ADF">
              <w:trPr>
                <w:tblCellSpacing w:w="0" w:type="dxa"/>
              </w:trPr>
              <w:tc>
                <w:tcPr>
                  <w:tcW w:w="100" w:type="pct"/>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w:t>
                  </w:r>
                </w:p>
              </w:tc>
              <w:tc>
                <w:tcPr>
                  <w:tcW w:w="4900" w:type="pct"/>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PROPORTION OF BALANCES TO CREDIT LIMITS IS TOO HIGH ON BANK REVOLVING OR OTHER REVOLVING ACCOUNTS (CODE 010)</w:t>
                  </w:r>
                </w:p>
              </w:tc>
            </w:tr>
            <w:tr w:rsidR="009B1ADF" w:rsidRPr="009B1ADF" w:rsidTr="009B1ADF">
              <w:trPr>
                <w:tblCellSpacing w:w="0" w:type="dxa"/>
              </w:trPr>
              <w:tc>
                <w:tcPr>
                  <w:tcW w:w="100" w:type="pct"/>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w:t>
                  </w:r>
                </w:p>
              </w:tc>
              <w:tc>
                <w:tcPr>
                  <w:tcW w:w="4900" w:type="pct"/>
                  <w:vAlign w:val="center"/>
                  <w:hideMark/>
                </w:tcPr>
                <w:p w:rsidR="009B1ADF" w:rsidRPr="009B1ADF" w:rsidRDefault="009B1ADF" w:rsidP="009B1ADF">
                  <w:pPr>
                    <w:spacing w:after="0" w:line="240" w:lineRule="auto"/>
                    <w:rPr>
                      <w:rFonts w:ascii="Tahoma" w:eastAsia="Times New Roman" w:hAnsi="Tahoma" w:cs="Tahoma"/>
                      <w:sz w:val="20"/>
                      <w:szCs w:val="20"/>
                    </w:rPr>
                  </w:pPr>
                  <w:r w:rsidRPr="009B1ADF">
                    <w:rPr>
                      <w:rFonts w:ascii="Tahoma" w:eastAsia="Times New Roman" w:hAnsi="Tahoma" w:cs="Tahoma"/>
                      <w:sz w:val="20"/>
                      <w:szCs w:val="20"/>
                    </w:rPr>
                    <w:t>PROPORTION OF LOAN BALANCES TO LOAN AMOUNTS IS TOO HIGH (CODE 003)</w:t>
                  </w:r>
                </w:p>
              </w:tc>
            </w:tr>
            <w:tr w:rsidR="009B1ADF" w:rsidRPr="009B1ADF" w:rsidTr="009B1ADF">
              <w:trPr>
                <w:tblCellSpacing w:w="0" w:type="dxa"/>
              </w:trPr>
              <w:tc>
                <w:tcPr>
                  <w:tcW w:w="0" w:type="auto"/>
                  <w:vAlign w:val="center"/>
                  <w:hideMark/>
                </w:tcPr>
                <w:p w:rsidR="009B1ADF" w:rsidRPr="009B1ADF" w:rsidRDefault="009B1ADF" w:rsidP="009B1ADF">
                  <w:pPr>
                    <w:spacing w:after="0" w:line="240" w:lineRule="auto"/>
                    <w:rPr>
                      <w:rFonts w:ascii="Tahoma" w:eastAsia="Times New Roman" w:hAnsi="Tahoma" w:cs="Tahoma"/>
                      <w:sz w:val="20"/>
                      <w:szCs w:val="20"/>
                    </w:rPr>
                  </w:pPr>
                </w:p>
              </w:tc>
              <w:tc>
                <w:tcPr>
                  <w:tcW w:w="0" w:type="auto"/>
                  <w:vAlign w:val="center"/>
                  <w:hideMark/>
                </w:tcPr>
                <w:p w:rsidR="009B1ADF" w:rsidRPr="009B1ADF" w:rsidRDefault="009B1ADF" w:rsidP="009B1ADF">
                  <w:pPr>
                    <w:spacing w:after="0" w:line="240" w:lineRule="auto"/>
                    <w:rPr>
                      <w:rFonts w:ascii="Times New Roman" w:eastAsia="Times New Roman" w:hAnsi="Times New Roman" w:cs="Times New Roman"/>
                      <w:sz w:val="20"/>
                      <w:szCs w:val="20"/>
                    </w:rPr>
                  </w:pPr>
                </w:p>
              </w:tc>
            </w:tr>
          </w:tbl>
          <w:p w:rsidR="009B1ADF" w:rsidRPr="009B1ADF" w:rsidRDefault="009B1ADF" w:rsidP="009B1ADF">
            <w:pPr>
              <w:spacing w:after="240" w:line="240" w:lineRule="auto"/>
              <w:rPr>
                <w:rFonts w:ascii="Tahoma" w:eastAsia="Times New Roman" w:hAnsi="Tahoma" w:cs="Tahoma"/>
                <w:sz w:val="20"/>
                <w:szCs w:val="20"/>
              </w:rPr>
            </w:pPr>
            <w:r w:rsidRPr="009B1ADF">
              <w:rPr>
                <w:rFonts w:ascii="Tahoma" w:eastAsia="Times New Roman" w:hAnsi="Tahoma" w:cs="Tahoma"/>
                <w:sz w:val="20"/>
                <w:szCs w:val="20"/>
              </w:rPr>
              <w:br/>
              <w:t xml:space="preserve">Sincerely, </w:t>
            </w:r>
            <w:r w:rsidRPr="009B1ADF">
              <w:rPr>
                <w:rFonts w:ascii="Tahoma" w:eastAsia="Times New Roman" w:hAnsi="Tahoma" w:cs="Tahoma"/>
                <w:sz w:val="20"/>
                <w:szCs w:val="20"/>
              </w:rPr>
              <w:br/>
              <w:t xml:space="preserve">ACRANET TEST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0125"/>
            </w:tblGrid>
            <w:tr w:rsidR="009B1ADF" w:rsidRPr="009B1ADF">
              <w:trPr>
                <w:tblCellSpacing w:w="15" w:type="dxa"/>
              </w:trPr>
              <w:tc>
                <w:tcPr>
                  <w:tcW w:w="0" w:type="auto"/>
                  <w:tcMar>
                    <w:top w:w="0" w:type="dxa"/>
                    <w:left w:w="0" w:type="dxa"/>
                    <w:bottom w:w="0" w:type="dxa"/>
                    <w:right w:w="0" w:type="dxa"/>
                  </w:tcMar>
                  <w:vAlign w:val="center"/>
                  <w:hideMark/>
                </w:tcPr>
                <w:p w:rsidR="009B1ADF" w:rsidRPr="009B1ADF" w:rsidRDefault="009B1ADF" w:rsidP="009B1ADF">
                  <w:pPr>
                    <w:spacing w:after="0" w:line="240" w:lineRule="auto"/>
                    <w:jc w:val="center"/>
                    <w:rPr>
                      <w:rFonts w:ascii="Tahoma" w:eastAsia="Times New Roman" w:hAnsi="Tahoma" w:cs="Tahoma"/>
                      <w:sz w:val="20"/>
                      <w:szCs w:val="20"/>
                    </w:rPr>
                  </w:pPr>
                  <w:r w:rsidRPr="009B1ADF">
                    <w:rPr>
                      <w:rFonts w:ascii="Tahoma" w:eastAsia="Times New Roman" w:hAnsi="Tahoma" w:cs="Tahoma"/>
                      <w:b/>
                      <w:bCs/>
                      <w:sz w:val="20"/>
                      <w:szCs w:val="20"/>
                    </w:rPr>
                    <w:t>ACRANET TEST</w:t>
                  </w:r>
                  <w:r w:rsidRPr="009B1ADF">
                    <w:rPr>
                      <w:rFonts w:ascii="Tahoma" w:eastAsia="Times New Roman" w:hAnsi="Tahoma" w:cs="Tahoma"/>
                      <w:b/>
                      <w:bCs/>
                      <w:sz w:val="20"/>
                      <w:szCs w:val="20"/>
                    </w:rPr>
                    <w:br/>
                    <w:t>521 W. MAXWELL AVE.</w:t>
                  </w:r>
                  <w:r w:rsidRPr="009B1ADF">
                    <w:rPr>
                      <w:rFonts w:ascii="Tahoma" w:eastAsia="Times New Roman" w:hAnsi="Tahoma" w:cs="Tahoma"/>
                      <w:b/>
                      <w:bCs/>
                      <w:sz w:val="20"/>
                      <w:szCs w:val="20"/>
                    </w:rPr>
                    <w:br/>
                    <w:t>SPOKANE, WA 99201</w:t>
                  </w:r>
                  <w:r w:rsidRPr="009B1ADF">
                    <w:rPr>
                      <w:rFonts w:ascii="Tahoma" w:eastAsia="Times New Roman" w:hAnsi="Tahoma" w:cs="Tahoma"/>
                      <w:b/>
                      <w:bCs/>
                      <w:sz w:val="20"/>
                      <w:szCs w:val="20"/>
                    </w:rPr>
                    <w:br/>
                    <w:t>Phone: 509-324-1350</w:t>
                  </w:r>
                  <w:r w:rsidRPr="009B1ADF">
                    <w:rPr>
                      <w:rFonts w:ascii="Tahoma" w:eastAsia="Times New Roman" w:hAnsi="Tahoma" w:cs="Tahoma"/>
                      <w:b/>
                      <w:bCs/>
                      <w:sz w:val="20"/>
                      <w:szCs w:val="20"/>
                    </w:rPr>
                    <w:br/>
                    <w:t xml:space="preserve">Fax: 509-324-1240 </w:t>
                  </w:r>
                </w:p>
              </w:tc>
            </w:tr>
          </w:tbl>
          <w:p w:rsidR="009B1ADF" w:rsidRPr="009B1ADF" w:rsidRDefault="009B1ADF" w:rsidP="009B1ADF">
            <w:pPr>
              <w:spacing w:after="0" w:line="240" w:lineRule="auto"/>
              <w:rPr>
                <w:rFonts w:ascii="Tahoma" w:eastAsia="Times New Roman" w:hAnsi="Tahoma" w:cs="Tahoma"/>
                <w:sz w:val="20"/>
                <w:szCs w:val="20"/>
              </w:rPr>
            </w:pPr>
          </w:p>
        </w:tc>
      </w:tr>
    </w:tbl>
    <w:p w:rsidR="00E14695" w:rsidRPr="009B1ADF" w:rsidRDefault="00E14695" w:rsidP="009B1ADF"/>
    <w:sectPr w:rsidR="00E14695" w:rsidRPr="009B1A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444"/>
    <w:rsid w:val="000012F7"/>
    <w:rsid w:val="00021D9F"/>
    <w:rsid w:val="0002465C"/>
    <w:rsid w:val="0003304B"/>
    <w:rsid w:val="00033099"/>
    <w:rsid w:val="000343B5"/>
    <w:rsid w:val="00036A1C"/>
    <w:rsid w:val="00037775"/>
    <w:rsid w:val="00041950"/>
    <w:rsid w:val="000743FA"/>
    <w:rsid w:val="000846E3"/>
    <w:rsid w:val="000B046D"/>
    <w:rsid w:val="000D36AE"/>
    <w:rsid w:val="00114413"/>
    <w:rsid w:val="00116C5C"/>
    <w:rsid w:val="00131BDF"/>
    <w:rsid w:val="00152A09"/>
    <w:rsid w:val="00153488"/>
    <w:rsid w:val="00166BBF"/>
    <w:rsid w:val="001975B0"/>
    <w:rsid w:val="001B55F6"/>
    <w:rsid w:val="001D2444"/>
    <w:rsid w:val="002143FB"/>
    <w:rsid w:val="002326BB"/>
    <w:rsid w:val="00247340"/>
    <w:rsid w:val="002574CF"/>
    <w:rsid w:val="00280079"/>
    <w:rsid w:val="002814E1"/>
    <w:rsid w:val="00285235"/>
    <w:rsid w:val="00286AFB"/>
    <w:rsid w:val="00295102"/>
    <w:rsid w:val="00295AB6"/>
    <w:rsid w:val="002B4471"/>
    <w:rsid w:val="002B6911"/>
    <w:rsid w:val="002D3E3E"/>
    <w:rsid w:val="002E224B"/>
    <w:rsid w:val="00323F44"/>
    <w:rsid w:val="00337126"/>
    <w:rsid w:val="00392E8E"/>
    <w:rsid w:val="003B2739"/>
    <w:rsid w:val="003C14F1"/>
    <w:rsid w:val="003D1C90"/>
    <w:rsid w:val="003D7776"/>
    <w:rsid w:val="003F193A"/>
    <w:rsid w:val="003F6337"/>
    <w:rsid w:val="0040678C"/>
    <w:rsid w:val="00431E78"/>
    <w:rsid w:val="00450F55"/>
    <w:rsid w:val="00455D94"/>
    <w:rsid w:val="00456B2A"/>
    <w:rsid w:val="0046215C"/>
    <w:rsid w:val="00497A47"/>
    <w:rsid w:val="004B11E9"/>
    <w:rsid w:val="004C170A"/>
    <w:rsid w:val="004C3037"/>
    <w:rsid w:val="004E22D5"/>
    <w:rsid w:val="004F0751"/>
    <w:rsid w:val="005053A5"/>
    <w:rsid w:val="00542BEC"/>
    <w:rsid w:val="00557721"/>
    <w:rsid w:val="00590B70"/>
    <w:rsid w:val="005979C7"/>
    <w:rsid w:val="005B22F5"/>
    <w:rsid w:val="005B59E6"/>
    <w:rsid w:val="005C5B3C"/>
    <w:rsid w:val="005D2C34"/>
    <w:rsid w:val="005E6EA6"/>
    <w:rsid w:val="005F17E7"/>
    <w:rsid w:val="006166BB"/>
    <w:rsid w:val="0064664E"/>
    <w:rsid w:val="0064671C"/>
    <w:rsid w:val="0069523E"/>
    <w:rsid w:val="00704370"/>
    <w:rsid w:val="0072435A"/>
    <w:rsid w:val="007373D0"/>
    <w:rsid w:val="00752000"/>
    <w:rsid w:val="00795ABD"/>
    <w:rsid w:val="007C7BD0"/>
    <w:rsid w:val="007F4D7A"/>
    <w:rsid w:val="00810BBE"/>
    <w:rsid w:val="0082768D"/>
    <w:rsid w:val="00830378"/>
    <w:rsid w:val="00847AF2"/>
    <w:rsid w:val="008704C0"/>
    <w:rsid w:val="008B7987"/>
    <w:rsid w:val="008D3648"/>
    <w:rsid w:val="008D69BC"/>
    <w:rsid w:val="008E4AD5"/>
    <w:rsid w:val="008F48CE"/>
    <w:rsid w:val="009114A7"/>
    <w:rsid w:val="0092034C"/>
    <w:rsid w:val="009268E4"/>
    <w:rsid w:val="00967BF0"/>
    <w:rsid w:val="0097445C"/>
    <w:rsid w:val="009B1ADF"/>
    <w:rsid w:val="009B2D09"/>
    <w:rsid w:val="009C4BF8"/>
    <w:rsid w:val="009D1649"/>
    <w:rsid w:val="009D75B7"/>
    <w:rsid w:val="00A2702C"/>
    <w:rsid w:val="00A4371C"/>
    <w:rsid w:val="00A65563"/>
    <w:rsid w:val="00A72AEF"/>
    <w:rsid w:val="00A95231"/>
    <w:rsid w:val="00AE31B8"/>
    <w:rsid w:val="00B27987"/>
    <w:rsid w:val="00B349FB"/>
    <w:rsid w:val="00B460AF"/>
    <w:rsid w:val="00B547D9"/>
    <w:rsid w:val="00B83162"/>
    <w:rsid w:val="00B87ABF"/>
    <w:rsid w:val="00B90FEB"/>
    <w:rsid w:val="00BF6B32"/>
    <w:rsid w:val="00C15C5B"/>
    <w:rsid w:val="00C2168F"/>
    <w:rsid w:val="00C25406"/>
    <w:rsid w:val="00C2761D"/>
    <w:rsid w:val="00C328E2"/>
    <w:rsid w:val="00C33B0D"/>
    <w:rsid w:val="00C37767"/>
    <w:rsid w:val="00C45481"/>
    <w:rsid w:val="00C743CA"/>
    <w:rsid w:val="00CD415D"/>
    <w:rsid w:val="00CE35EA"/>
    <w:rsid w:val="00D0449B"/>
    <w:rsid w:val="00D32A21"/>
    <w:rsid w:val="00D80492"/>
    <w:rsid w:val="00D8608E"/>
    <w:rsid w:val="00DA47F0"/>
    <w:rsid w:val="00DC588A"/>
    <w:rsid w:val="00E123F1"/>
    <w:rsid w:val="00E14695"/>
    <w:rsid w:val="00E14D39"/>
    <w:rsid w:val="00E26696"/>
    <w:rsid w:val="00E426F1"/>
    <w:rsid w:val="00E47250"/>
    <w:rsid w:val="00E7620C"/>
    <w:rsid w:val="00E76717"/>
    <w:rsid w:val="00E83C56"/>
    <w:rsid w:val="00E92537"/>
    <w:rsid w:val="00EB5B73"/>
    <w:rsid w:val="00EC58F8"/>
    <w:rsid w:val="00EE6278"/>
    <w:rsid w:val="00F026A3"/>
    <w:rsid w:val="00F02812"/>
    <w:rsid w:val="00F138D9"/>
    <w:rsid w:val="00F14733"/>
    <w:rsid w:val="00F3117C"/>
    <w:rsid w:val="00F37C57"/>
    <w:rsid w:val="00F4060A"/>
    <w:rsid w:val="00F655B7"/>
    <w:rsid w:val="00F65D41"/>
    <w:rsid w:val="00F94E05"/>
    <w:rsid w:val="00FC35AE"/>
    <w:rsid w:val="00FD05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1ADF"/>
    <w:pPr>
      <w:spacing w:before="100" w:beforeAutospacing="1" w:after="45" w:line="240" w:lineRule="auto"/>
      <w:outlineLvl w:val="2"/>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444"/>
    <w:rPr>
      <w:rFonts w:ascii="Tahoma" w:hAnsi="Tahoma" w:cs="Tahoma"/>
      <w:sz w:val="16"/>
      <w:szCs w:val="16"/>
    </w:rPr>
  </w:style>
  <w:style w:type="character" w:customStyle="1" w:styleId="Heading3Char">
    <w:name w:val="Heading 3 Char"/>
    <w:basedOn w:val="DefaultParagraphFont"/>
    <w:link w:val="Heading3"/>
    <w:uiPriority w:val="9"/>
    <w:rsid w:val="009B1ADF"/>
    <w:rPr>
      <w:rFonts w:ascii="Times New Roman" w:eastAsia="Times New Roman" w:hAnsi="Times New Roman" w:cs="Times New Roman"/>
      <w:b/>
      <w:bCs/>
      <w:sz w:val="23"/>
      <w:szCs w:val="23"/>
    </w:rPr>
  </w:style>
  <w:style w:type="character" w:styleId="Strong">
    <w:name w:val="Strong"/>
    <w:basedOn w:val="DefaultParagraphFont"/>
    <w:uiPriority w:val="22"/>
    <w:qFormat/>
    <w:rsid w:val="009B1AD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9B1ADF"/>
    <w:pPr>
      <w:spacing w:before="100" w:beforeAutospacing="1" w:after="45" w:line="240" w:lineRule="auto"/>
      <w:outlineLvl w:val="2"/>
    </w:pPr>
    <w:rPr>
      <w:rFonts w:ascii="Times New Roman" w:eastAsia="Times New Roman" w:hAnsi="Times New Roman" w:cs="Times New Roman"/>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D24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444"/>
    <w:rPr>
      <w:rFonts w:ascii="Tahoma" w:hAnsi="Tahoma" w:cs="Tahoma"/>
      <w:sz w:val="16"/>
      <w:szCs w:val="16"/>
    </w:rPr>
  </w:style>
  <w:style w:type="character" w:customStyle="1" w:styleId="Heading3Char">
    <w:name w:val="Heading 3 Char"/>
    <w:basedOn w:val="DefaultParagraphFont"/>
    <w:link w:val="Heading3"/>
    <w:uiPriority w:val="9"/>
    <w:rsid w:val="009B1ADF"/>
    <w:rPr>
      <w:rFonts w:ascii="Times New Roman" w:eastAsia="Times New Roman" w:hAnsi="Times New Roman" w:cs="Times New Roman"/>
      <w:b/>
      <w:bCs/>
      <w:sz w:val="23"/>
      <w:szCs w:val="23"/>
    </w:rPr>
  </w:style>
  <w:style w:type="character" w:styleId="Strong">
    <w:name w:val="Strong"/>
    <w:basedOn w:val="DefaultParagraphFont"/>
    <w:uiPriority w:val="22"/>
    <w:qFormat/>
    <w:rsid w:val="009B1A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5884515">
      <w:bodyDiv w:val="1"/>
      <w:marLeft w:val="0"/>
      <w:marRight w:val="0"/>
      <w:marTop w:val="0"/>
      <w:marBottom w:val="0"/>
      <w:divBdr>
        <w:top w:val="none" w:sz="0" w:space="0" w:color="auto"/>
        <w:left w:val="none" w:sz="0" w:space="0" w:color="auto"/>
        <w:bottom w:val="none" w:sz="0" w:space="0" w:color="auto"/>
        <w:right w:val="none" w:sz="0" w:space="0" w:color="auto"/>
      </w:divBdr>
      <w:divsChild>
        <w:div w:id="1868256133">
          <w:marLeft w:val="0"/>
          <w:marRight w:val="0"/>
          <w:marTop w:val="0"/>
          <w:marBottom w:val="0"/>
          <w:divBdr>
            <w:top w:val="none" w:sz="0" w:space="0" w:color="auto"/>
            <w:left w:val="none" w:sz="0" w:space="0" w:color="auto"/>
            <w:bottom w:val="none" w:sz="0" w:space="0" w:color="auto"/>
            <w:right w:val="none" w:sz="0" w:space="0" w:color="auto"/>
          </w:divBdr>
          <w:divsChild>
            <w:div w:id="1544950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3.xml"/><Relationship Id="rId13" Type="http://schemas.openxmlformats.org/officeDocument/2006/relationships/control" Target="activeX/activeX8.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ntrol" Target="activeX/activeX2.xml"/><Relationship Id="rId12" Type="http://schemas.openxmlformats.org/officeDocument/2006/relationships/control" Target="activeX/activeX7.xml"/><Relationship Id="rId17" Type="http://schemas.openxmlformats.org/officeDocument/2006/relationships/control" Target="activeX/activeX12.xml"/><Relationship Id="rId2" Type="http://schemas.microsoft.com/office/2007/relationships/stylesWithEffects" Target="stylesWithEffects.xml"/><Relationship Id="rId16" Type="http://schemas.openxmlformats.org/officeDocument/2006/relationships/control" Target="activeX/activeX11.xml"/><Relationship Id="rId1" Type="http://schemas.openxmlformats.org/officeDocument/2006/relationships/styles" Target="styles.xml"/><Relationship Id="rId6" Type="http://schemas.openxmlformats.org/officeDocument/2006/relationships/control" Target="activeX/activeX1.xml"/><Relationship Id="rId11" Type="http://schemas.openxmlformats.org/officeDocument/2006/relationships/control" Target="activeX/activeX6.xml"/><Relationship Id="rId5" Type="http://schemas.openxmlformats.org/officeDocument/2006/relationships/image" Target="media/image1.wmf"/><Relationship Id="rId15" Type="http://schemas.openxmlformats.org/officeDocument/2006/relationships/control" Target="activeX/activeX10.xml"/><Relationship Id="rId10" Type="http://schemas.openxmlformats.org/officeDocument/2006/relationships/control" Target="activeX/activeX5.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4.xml"/><Relationship Id="rId14" Type="http://schemas.openxmlformats.org/officeDocument/2006/relationships/control" Target="activeX/activeX9.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6-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455</Words>
  <Characters>2598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dc:creator>
  <cp:lastModifiedBy>COLE</cp:lastModifiedBy>
  <cp:revision>2</cp:revision>
  <dcterms:created xsi:type="dcterms:W3CDTF">2012-09-28T18:33:00Z</dcterms:created>
  <dcterms:modified xsi:type="dcterms:W3CDTF">2012-09-28T18:33:00Z</dcterms:modified>
</cp:coreProperties>
</file>